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9515" w:type="dxa"/>
        <w:tblCellSpacing w:w="15" w:type="dxa"/>
        <w:shd w:val="clear" w:color="auto" w:fill="F5F5F5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16"/>
        <w:gridCol w:w="16954"/>
        <w:gridCol w:w="500"/>
        <w:gridCol w:w="45"/>
      </w:tblGrid>
      <w:tr w:rsidR="00DA1BE6" w:rsidRPr="00DA1BE6" w:rsidTr="00DA1BE6">
        <w:trPr>
          <w:gridAfter w:val="1"/>
          <w:tblCellSpacing w:w="15" w:type="dxa"/>
        </w:trPr>
        <w:tc>
          <w:tcPr>
            <w:tcW w:w="0" w:type="auto"/>
            <w:tcBorders>
              <w:top w:val="single" w:sz="6" w:space="0" w:color="DDDDDD"/>
              <w:bottom w:val="single" w:sz="6" w:space="0" w:color="D0D0D0"/>
            </w:tcBorders>
            <w:shd w:val="clear" w:color="auto" w:fill="FFFFFF"/>
            <w:tcMar>
              <w:top w:w="150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A1BE6" w:rsidRPr="00DA1BE6" w:rsidRDefault="00DA1BE6" w:rsidP="00DA1BE6">
            <w:pPr>
              <w:spacing w:before="150" w:after="300" w:line="30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DA1BE6">
              <w:rPr>
                <w:rFonts w:ascii="Arial" w:eastAsia="Times New Roman" w:hAnsi="Arial" w:cs="Arial"/>
                <w:color w:val="888888"/>
                <w:sz w:val="15"/>
                <w:szCs w:val="15"/>
                <w:lang w:eastAsia="ru-RU"/>
              </w:rPr>
              <w:br/>
            </w:r>
            <w:r w:rsidRPr="00DA1BE6">
              <w:rPr>
                <w:rFonts w:ascii="Arial" w:eastAsia="Times New Roman" w:hAnsi="Arial" w:cs="Arial"/>
                <w:color w:val="888888"/>
                <w:sz w:val="15"/>
                <w:lang w:eastAsia="ru-RU"/>
              </w:rPr>
              <w:t>пятница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0D0D0"/>
            </w:tcBorders>
            <w:shd w:val="clear" w:color="auto" w:fill="FFFFFF"/>
            <w:tcMar>
              <w:top w:w="150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A1BE6" w:rsidRPr="00DA1BE6" w:rsidRDefault="00DA1BE6" w:rsidP="00DA1BE6">
            <w:pPr>
              <w:spacing w:before="150" w:after="300" w:line="315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A1BE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Формирование заявки на участие в ВПР - весна 2019. Для образовательных организаций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0D0D0"/>
              <w:right w:val="single" w:sz="6" w:space="0" w:color="DDDDDD"/>
            </w:tcBorders>
            <w:shd w:val="clear" w:color="auto" w:fill="FFFFFF"/>
            <w:tcMar>
              <w:top w:w="150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DA1BE6" w:rsidRPr="00DA1BE6" w:rsidRDefault="00DA1BE6" w:rsidP="00DA1BE6">
            <w:pPr>
              <w:spacing w:before="150" w:after="300" w:line="30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</w:tr>
      <w:tr w:rsidR="00DA1BE6" w:rsidRPr="00DA1BE6" w:rsidTr="00DA1BE6">
        <w:trPr>
          <w:tblCellSpacing w:w="15" w:type="dxa"/>
        </w:trPr>
        <w:tc>
          <w:tcPr>
            <w:tcW w:w="0" w:type="auto"/>
            <w:gridSpan w:val="4"/>
            <w:tcBorders>
              <w:top w:val="single" w:sz="6" w:space="0" w:color="DDDDDD"/>
              <w:bottom w:val="nil"/>
              <w:right w:val="single" w:sz="6" w:space="0" w:color="DDDDDD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A1BE6" w:rsidRPr="00DA1BE6" w:rsidRDefault="00DA1BE6" w:rsidP="00DA1BE6">
            <w:pPr>
              <w:shd w:val="clear" w:color="auto" w:fill="F5F5F5"/>
              <w:spacing w:before="150" w:after="150" w:line="300" w:lineRule="atLeast"/>
              <w:jc w:val="center"/>
              <w:outlineLvl w:val="4"/>
              <w:rPr>
                <w:rFonts w:ascii="inherit" w:eastAsia="Times New Roman" w:hAnsi="inherit" w:cs="Arial"/>
                <w:b/>
                <w:bCs/>
                <w:color w:val="333333"/>
                <w:sz w:val="21"/>
                <w:szCs w:val="21"/>
                <w:lang w:eastAsia="ru-RU"/>
              </w:rPr>
            </w:pPr>
            <w:r w:rsidRPr="00DA1BE6">
              <w:rPr>
                <w:rFonts w:ascii="inherit" w:eastAsia="Times New Roman" w:hAnsi="inherit" w:cs="Arial"/>
                <w:b/>
                <w:bCs/>
                <w:color w:val="333333"/>
                <w:sz w:val="21"/>
                <w:szCs w:val="21"/>
                <w:lang w:eastAsia="ru-RU"/>
              </w:rPr>
              <w:t>Формирование заявки на участие в ВПР - весна 2019</w:t>
            </w:r>
          </w:p>
          <w:p w:rsidR="00DA1BE6" w:rsidRPr="00DA1BE6" w:rsidRDefault="00DA1BE6" w:rsidP="00DA1BE6">
            <w:pPr>
              <w:numPr>
                <w:ilvl w:val="0"/>
                <w:numId w:val="1"/>
              </w:numPr>
              <w:shd w:val="clear" w:color="auto" w:fill="F5F5F5"/>
              <w:spacing w:before="100" w:beforeAutospacing="1" w:after="100" w:afterAutospacing="1" w:line="300" w:lineRule="atLeast"/>
              <w:ind w:left="600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DA1BE6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Скачайте форму-заявку на участие в ВПР - 2019.</w:t>
            </w:r>
          </w:p>
          <w:p w:rsidR="00DA1BE6" w:rsidRPr="00DA1BE6" w:rsidRDefault="00DA1BE6" w:rsidP="00DA1BE6">
            <w:pPr>
              <w:numPr>
                <w:ilvl w:val="0"/>
                <w:numId w:val="1"/>
              </w:numPr>
              <w:shd w:val="clear" w:color="auto" w:fill="F5F5F5"/>
              <w:spacing w:before="100" w:beforeAutospacing="1" w:after="100" w:afterAutospacing="1" w:line="300" w:lineRule="atLeast"/>
              <w:ind w:left="600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DA1BE6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Заполните форму согласно инструкции (инструкция по заполнению находится на первом листе формы).</w:t>
            </w:r>
          </w:p>
          <w:p w:rsidR="00DA1BE6" w:rsidRPr="00DA1BE6" w:rsidRDefault="00DA1BE6" w:rsidP="00DA1BE6">
            <w:pPr>
              <w:numPr>
                <w:ilvl w:val="0"/>
                <w:numId w:val="1"/>
              </w:numPr>
              <w:shd w:val="clear" w:color="auto" w:fill="F5F5F5"/>
              <w:spacing w:before="100" w:beforeAutospacing="1" w:after="100" w:afterAutospacing="1" w:line="300" w:lineRule="atLeast"/>
              <w:ind w:left="600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DA1BE6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Участие в 4, 5 и 6 классах для ОО является обязательным.</w:t>
            </w:r>
          </w:p>
          <w:p w:rsidR="00DA1BE6" w:rsidRPr="00DA1BE6" w:rsidRDefault="00DA1BE6" w:rsidP="00DA1BE6">
            <w:pPr>
              <w:numPr>
                <w:ilvl w:val="0"/>
                <w:numId w:val="1"/>
              </w:numPr>
              <w:shd w:val="clear" w:color="auto" w:fill="F5F5F5"/>
              <w:spacing w:before="100" w:beforeAutospacing="1" w:after="100" w:afterAutospacing="1" w:line="300" w:lineRule="atLeast"/>
              <w:ind w:left="600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DA1BE6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При заполнении информации по 7 и 11 классам необходимо указать предметы, по которым ОО будет участвовать в ВПР.</w:t>
            </w:r>
          </w:p>
          <w:p w:rsidR="00DA1BE6" w:rsidRPr="00DA1BE6" w:rsidRDefault="00DA1BE6" w:rsidP="00DA1BE6">
            <w:pPr>
              <w:numPr>
                <w:ilvl w:val="0"/>
                <w:numId w:val="1"/>
              </w:numPr>
              <w:shd w:val="clear" w:color="auto" w:fill="F5F5F5"/>
              <w:spacing w:before="100" w:beforeAutospacing="1" w:after="100" w:afterAutospacing="1" w:line="300" w:lineRule="atLeast"/>
              <w:ind w:left="600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DA1BE6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Загрузите подготовленный файл с помощью кнопки "Загрузить файл" на данной странице до 04 марта 2019 года.</w:t>
            </w:r>
          </w:p>
          <w:p w:rsidR="00DA1BE6" w:rsidRPr="00DA1BE6" w:rsidRDefault="00DA1BE6" w:rsidP="00DA1BE6">
            <w:pPr>
              <w:shd w:val="clear" w:color="auto" w:fill="F5F5F5"/>
              <w:spacing w:after="150" w:line="30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DA1BE6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Обратите внимание!</w:t>
            </w:r>
          </w:p>
          <w:p w:rsidR="00DA1BE6" w:rsidRPr="00DA1BE6" w:rsidRDefault="00DA1BE6" w:rsidP="00DA1BE6">
            <w:pPr>
              <w:shd w:val="clear" w:color="auto" w:fill="F5F5F5"/>
              <w:spacing w:after="150" w:line="30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DA1BE6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Всероссийская проверочная работа по иностранному языку (английский, немецкий, французский) в 7 классе включает в себя письменную и устную части. Обе части работы выполняются в компьютерной форме в специально оборудованной для этого аудитории. Для выполнения работы на сайте будет размещено специальное ПО (программное обеспечение).</w:t>
            </w:r>
          </w:p>
          <w:p w:rsidR="00DA1BE6" w:rsidRPr="00DA1BE6" w:rsidRDefault="00DA1BE6" w:rsidP="00DA1BE6">
            <w:pPr>
              <w:shd w:val="clear" w:color="auto" w:fill="F5F5F5"/>
              <w:spacing w:after="150" w:line="30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DA1BE6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Всероссийская проверочная работа по иностранному языку (английский, немецкий, французский)  в 11 классе включает в себя письменную и устную части. Общеобразовательные организации имеют право выбора выполнять всю работу полностью или только ее письменную часть. Устная часть выполняется в компьютерной форме в специально оборудованной для этого аудитории после завершения выполнения письменной части. Для выполнения устной части работы на сайте будет размещено специальное ПО (программное обеспечение). При заполнении заявки в 11 классе нужно указать, будут ли участники выполнять только письменную часть или обе части.</w:t>
            </w:r>
          </w:p>
          <w:p w:rsidR="00DA1BE6" w:rsidRPr="00DA1BE6" w:rsidRDefault="00DA1BE6" w:rsidP="00DA1BE6">
            <w:pPr>
              <w:shd w:val="clear" w:color="auto" w:fill="F5F5F5"/>
              <w:spacing w:line="30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hyperlink r:id="rId5" w:tgtFrame="_blank" w:history="1">
              <w:r w:rsidRPr="00DA1BE6">
                <w:rPr>
                  <w:rFonts w:ascii="Arial" w:eastAsia="Times New Roman" w:hAnsi="Arial" w:cs="Arial"/>
                  <w:color w:val="0088CC"/>
                  <w:sz w:val="18"/>
                  <w:u w:val="single"/>
                  <w:lang w:eastAsia="ru-RU"/>
                </w:rPr>
                <w:t>Требования</w:t>
              </w:r>
            </w:hyperlink>
            <w:r w:rsidRPr="00DA1BE6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к техническому, аппаратному и программному обеспечению для 7 и 11 классов.</w:t>
            </w:r>
          </w:p>
          <w:tbl>
            <w:tblPr>
              <w:tblW w:w="18600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860"/>
              <w:gridCol w:w="5740"/>
            </w:tblGrid>
            <w:tr w:rsidR="00DA1BE6" w:rsidRPr="00DA1BE6" w:rsidTr="00DA1BE6">
              <w:tc>
                <w:tcPr>
                  <w:tcW w:w="0" w:type="auto"/>
                  <w:tcBorders>
                    <w:top w:val="single" w:sz="6" w:space="0" w:color="DDDDDD"/>
                    <w:left w:val="single" w:sz="6" w:space="0" w:color="DDDDDD"/>
                    <w:bottom w:val="single" w:sz="6" w:space="0" w:color="DDDDDD"/>
                    <w:right w:val="single" w:sz="6" w:space="0" w:color="DDDDDD"/>
                  </w:tcBorders>
                  <w:shd w:val="clear" w:color="auto" w:fill="FFFFFF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hideMark/>
                </w:tcPr>
                <w:p w:rsidR="00DA1BE6" w:rsidRPr="00DA1BE6" w:rsidRDefault="00DA1BE6" w:rsidP="00DA1BE6">
                  <w:pPr>
                    <w:spacing w:after="0" w:line="300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DA1BE6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alt="" style="width:12pt;height:12pt"/>
                    </w:pict>
                  </w:r>
                  <w:r w:rsidRPr="00DA1BE6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  </w:t>
                  </w:r>
                  <w:hyperlink r:id="rId6" w:tgtFrame="_blank" w:history="1">
                    <w:r w:rsidRPr="00DA1BE6">
                      <w:rPr>
                        <w:rFonts w:ascii="Times New Roman" w:eastAsia="Times New Roman" w:hAnsi="Times New Roman" w:cs="Times New Roman"/>
                        <w:color w:val="0088CC"/>
                        <w:sz w:val="18"/>
                        <w:lang w:eastAsia="ru-RU"/>
                      </w:rPr>
                      <w:t>Заявка на участие в ВПР 2019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DDDDDD"/>
                    <w:left w:val="single" w:sz="6" w:space="0" w:color="DDDDDD"/>
                    <w:bottom w:val="single" w:sz="6" w:space="0" w:color="DDDDDD"/>
                    <w:right w:val="single" w:sz="6" w:space="0" w:color="DDDDDD"/>
                  </w:tcBorders>
                  <w:shd w:val="clear" w:color="auto" w:fill="FFFFFF"/>
                  <w:noWrap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hideMark/>
                </w:tcPr>
                <w:p w:rsidR="00DA1BE6" w:rsidRPr="00DA1BE6" w:rsidRDefault="00DA1BE6" w:rsidP="00DA1BE6">
                  <w:pPr>
                    <w:spacing w:after="0" w:line="300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DA1BE6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Не скачивался</w:t>
                  </w:r>
                </w:p>
              </w:tc>
            </w:tr>
          </w:tbl>
          <w:p w:rsidR="00DA1BE6" w:rsidRPr="00DA1BE6" w:rsidRDefault="00DA1BE6" w:rsidP="00DA1BE6">
            <w:pPr>
              <w:shd w:val="clear" w:color="auto" w:fill="468847"/>
              <w:spacing w:after="150" w:line="210" w:lineRule="atLeast"/>
              <w:textAlignment w:val="baseline"/>
              <w:outlineLvl w:val="4"/>
              <w:rPr>
                <w:rFonts w:ascii="inherit" w:eastAsia="Times New Roman" w:hAnsi="inherit" w:cs="Arial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A1BE6">
              <w:rPr>
                <w:rFonts w:ascii="inherit" w:eastAsia="Times New Roman" w:hAnsi="inherit" w:cs="Arial"/>
                <w:b/>
                <w:bCs/>
                <w:color w:val="FFFFFF"/>
                <w:sz w:val="20"/>
                <w:szCs w:val="20"/>
                <w:lang w:eastAsia="ru-RU"/>
              </w:rPr>
              <w:t>Идет сбор данных</w:t>
            </w:r>
          </w:p>
          <w:p w:rsidR="00DA1BE6" w:rsidRPr="00DA1BE6" w:rsidRDefault="00DA1BE6" w:rsidP="00DA1BE6">
            <w:pPr>
              <w:shd w:val="clear" w:color="auto" w:fill="FFFFFF"/>
              <w:spacing w:after="120" w:line="21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DA1BE6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На данный момент Вы не загрузили ни одного файла. Чтобы загрузить файл, воспользуйтесь кнопкой ниже.</w:t>
            </w:r>
          </w:p>
          <w:p w:rsidR="00DA1BE6" w:rsidRPr="00DA1BE6" w:rsidRDefault="00DA1BE6" w:rsidP="00DA1BE6">
            <w:pPr>
              <w:shd w:val="clear" w:color="auto" w:fill="F5F5F5"/>
              <w:spacing w:line="300" w:lineRule="atLeast"/>
              <w:jc w:val="center"/>
              <w:textAlignment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DA1BE6"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Загрузить файл</w:t>
            </w:r>
          </w:p>
        </w:tc>
      </w:tr>
    </w:tbl>
    <w:p w:rsidR="001A7784" w:rsidRDefault="001A7784"/>
    <w:sectPr w:rsidR="001A7784" w:rsidSect="00DA1BE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D55F86"/>
    <w:multiLevelType w:val="multilevel"/>
    <w:tmpl w:val="EB4E8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/>
  <w:defaultTabStop w:val="708"/>
  <w:drawingGridHorizontalSpacing w:val="110"/>
  <w:displayHorizontalDrawingGridEvery w:val="2"/>
  <w:characterSpacingControl w:val="doNotCompress"/>
  <w:compat/>
  <w:rsids>
    <w:rsidRoot w:val="00DA1BE6"/>
    <w:rsid w:val="001A7784"/>
    <w:rsid w:val="00683955"/>
    <w:rsid w:val="00806054"/>
    <w:rsid w:val="00923CBA"/>
    <w:rsid w:val="00A85D6C"/>
    <w:rsid w:val="00B416D3"/>
    <w:rsid w:val="00C856E6"/>
    <w:rsid w:val="00D05449"/>
    <w:rsid w:val="00DA1B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784"/>
  </w:style>
  <w:style w:type="paragraph" w:styleId="5">
    <w:name w:val="heading 5"/>
    <w:basedOn w:val="a"/>
    <w:link w:val="50"/>
    <w:uiPriority w:val="9"/>
    <w:qFormat/>
    <w:rsid w:val="00DA1BE6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DA1BE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light">
    <w:name w:val="light"/>
    <w:basedOn w:val="a0"/>
    <w:rsid w:val="00DA1BE6"/>
  </w:style>
  <w:style w:type="paragraph" w:styleId="a3">
    <w:name w:val="Normal (Web)"/>
    <w:basedOn w:val="a"/>
    <w:uiPriority w:val="99"/>
    <w:semiHidden/>
    <w:unhideWhenUsed/>
    <w:rsid w:val="00DA1B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A1BE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6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68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72636">
          <w:marLeft w:val="225"/>
          <w:marRight w:val="225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2143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47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317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92326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683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796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0572482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3E3E3"/>
                            <w:right w:val="single" w:sz="6" w:space="7" w:color="E3E3E3"/>
                          </w:divBdr>
                          <w:divsChild>
                            <w:div w:id="145245151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74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690663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single" w:sz="6" w:space="2" w:color="auto"/>
                                    <w:left w:val="single" w:sz="6" w:space="8" w:color="auto"/>
                                    <w:bottom w:val="single" w:sz="6" w:space="2" w:color="auto"/>
                                    <w:right w:val="single" w:sz="6" w:space="8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k-fisoko.obrnadzor.gov.ru/delivery/20581/102700/?sign=dacb65742ffc6163c50399caf92f4682696795ac6c7f2b6125e2adcc67b3153158c12f3728f78ff8430c8e043d6e74ac6cc4b719721cc5d61f24fccdd0121f37" TargetMode="External"/><Relationship Id="rId5" Type="http://schemas.openxmlformats.org/officeDocument/2006/relationships/hyperlink" Target="https://lk-fisoko.obrnadzor.gov.ru/download/137272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</Words>
  <Characters>1877</Characters>
  <Application>Microsoft Office Word</Application>
  <DocSecurity>0</DocSecurity>
  <Lines>15</Lines>
  <Paragraphs>4</Paragraphs>
  <ScaleCrop>false</ScaleCrop>
  <Company/>
  <LinksUpToDate>false</LinksUpToDate>
  <CharactersWithSpaces>2202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2019-02-25T05:38:00Z</dcterms:created>
  <dcterms:modified xsi:type="dcterms:W3CDTF">2019-02-25T05:38:00Z</dcterms:modified>
</cp:coreProperties>
</file>